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5B6" w:rsidRDefault="008A45B6">
      <w:bookmarkStart w:id="0" w:name="_GoBack"/>
      <w:bookmarkEnd w:id="0"/>
    </w:p>
    <w:p w:rsidR="008A45B6" w:rsidRDefault="008A45B6"/>
    <w:p w:rsidR="008A45B6" w:rsidRDefault="008A45B6"/>
    <w:tbl>
      <w:tblPr>
        <w:tblW w:w="7815" w:type="dxa"/>
        <w:tblInd w:w="93" w:type="dxa"/>
        <w:tblLook w:val="04A0" w:firstRow="1" w:lastRow="0" w:firstColumn="1" w:lastColumn="0" w:noHBand="0" w:noVBand="1"/>
      </w:tblPr>
      <w:tblGrid>
        <w:gridCol w:w="2674"/>
        <w:gridCol w:w="1474"/>
        <w:gridCol w:w="1684"/>
        <w:gridCol w:w="1983"/>
      </w:tblGrid>
      <w:tr w:rsidR="008A45B6">
        <w:trPr>
          <w:trHeight w:val="440"/>
        </w:trPr>
        <w:tc>
          <w:tcPr>
            <w:tcW w:w="78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B4C6E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2"/>
                <w:szCs w:val="32"/>
                <w:lang w:bidi="ar"/>
              </w:rPr>
              <w:t>交通运输和邮电</w:t>
            </w:r>
          </w:p>
        </w:tc>
      </w:tr>
      <w:tr w:rsidR="008A45B6">
        <w:trPr>
          <w:trHeight w:val="435"/>
        </w:trPr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jc w:val="center"/>
              <w:rPr>
                <w:rFonts w:ascii="方正小标宋简体" w:eastAsia="方正小标宋简体" w:hAnsi="方正小标宋简体" w:cs="方正小标宋简体"/>
                <w:color w:val="000000"/>
                <w:sz w:val="32"/>
                <w:szCs w:val="32"/>
              </w:rPr>
            </w:pPr>
          </w:p>
        </w:tc>
      </w:tr>
      <w:tr w:rsidR="008A45B6">
        <w:trPr>
          <w:trHeight w:val="270"/>
        </w:trPr>
        <w:tc>
          <w:tcPr>
            <w:tcW w:w="0" w:type="auto"/>
            <w:vMerge w:val="restart"/>
            <w:tcBorders>
              <w:top w:val="single" w:sz="8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指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标</w:t>
            </w:r>
          </w:p>
        </w:tc>
        <w:tc>
          <w:tcPr>
            <w:tcW w:w="1325" w:type="dxa"/>
            <w:vMerge w:val="restart"/>
            <w:tcBorders>
              <w:top w:val="single" w:sz="8" w:space="0" w:color="8EA9DB"/>
              <w:left w:val="single" w:sz="4" w:space="0" w:color="8EA9DB"/>
              <w:bottom w:val="single" w:sz="4" w:space="0" w:color="8EA9DB"/>
              <w:right w:val="single" w:sz="4" w:space="0" w:color="8EA9DB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计量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br/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单位</w:t>
            </w:r>
          </w:p>
        </w:tc>
        <w:tc>
          <w:tcPr>
            <w:tcW w:w="0" w:type="auto"/>
            <w:gridSpan w:val="2"/>
            <w:tcBorders>
              <w:top w:val="single" w:sz="8" w:space="0" w:color="8EA9DB"/>
              <w:left w:val="single" w:sz="4" w:space="0" w:color="8EA9DB"/>
              <w:bottom w:val="single" w:sz="4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1- 10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月</w:t>
            </w:r>
          </w:p>
        </w:tc>
      </w:tr>
      <w:tr w:rsidR="008A45B6">
        <w:trPr>
          <w:trHeight w:val="270"/>
        </w:trPr>
        <w:tc>
          <w:tcPr>
            <w:tcW w:w="0" w:type="auto"/>
            <w:vMerge/>
            <w:tcBorders>
              <w:top w:val="single" w:sz="8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8A45B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25" w:type="dxa"/>
            <w:vMerge/>
            <w:tcBorders>
              <w:top w:val="single" w:sz="8" w:space="0" w:color="8EA9DB"/>
              <w:left w:val="single" w:sz="4" w:space="0" w:color="8EA9DB"/>
              <w:bottom w:val="single" w:sz="4" w:space="0" w:color="8EA9DB"/>
              <w:right w:val="single" w:sz="4" w:space="0" w:color="8EA9DB"/>
            </w:tcBorders>
            <w:shd w:val="clear" w:color="auto" w:fill="auto"/>
            <w:vAlign w:val="center"/>
          </w:tcPr>
          <w:p w:rsidR="008A45B6" w:rsidRDefault="008A45B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8EA9DB"/>
              <w:left w:val="single" w:sz="4" w:space="0" w:color="8EA9DB"/>
              <w:bottom w:val="single" w:sz="4" w:space="0" w:color="8EA9DB"/>
              <w:right w:val="single" w:sz="4" w:space="0" w:color="8EA9DB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绝对额</w:t>
            </w:r>
          </w:p>
        </w:tc>
        <w:tc>
          <w:tcPr>
            <w:tcW w:w="0" w:type="auto"/>
            <w:tcBorders>
              <w:top w:val="single" w:sz="4" w:space="0" w:color="8EA9DB"/>
              <w:left w:val="single" w:sz="4" w:space="0" w:color="8EA9DB"/>
              <w:bottom w:val="single" w:sz="4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增速（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%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）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客货运输换算周转量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亿吨公里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12.77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-10.70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货运量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万吨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1501.20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-8.90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公路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万吨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1471.00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-10.10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水运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万吨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30.20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163.40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货物周转量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亿吨公里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11.90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-9.60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公路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亿吨公里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10.42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-16.80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水运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亿吨公里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1.43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145.20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客运量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1855.90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8.30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single" w:sz="4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公路</w:t>
            </w:r>
          </w:p>
        </w:tc>
        <w:tc>
          <w:tcPr>
            <w:tcW w:w="0" w:type="auto"/>
            <w:tcBorders>
              <w:top w:val="single" w:sz="4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1748.60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4.80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水运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107.30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142.10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single" w:sz="4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旅客周转量</w:t>
            </w:r>
          </w:p>
        </w:tc>
        <w:tc>
          <w:tcPr>
            <w:tcW w:w="0" w:type="auto"/>
            <w:tcBorders>
              <w:top w:val="single" w:sz="4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亿人公里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8.40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-26.90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公路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亿人公里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8.26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-27.90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水运</w:t>
            </w:r>
          </w:p>
        </w:tc>
        <w:tc>
          <w:tcPr>
            <w:tcW w:w="0" w:type="auto"/>
            <w:tcBorders>
              <w:top w:val="single" w:sz="4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亿人公里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0.17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115.80 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邮电业务总量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righ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227560.28 </w:t>
            </w: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20.97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1-9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月数）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邮政业务总量</w:t>
            </w:r>
          </w:p>
        </w:tc>
        <w:tc>
          <w:tcPr>
            <w:tcW w:w="0" w:type="auto"/>
            <w:tcBorders>
              <w:top w:val="single" w:sz="4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万元</w:t>
            </w:r>
          </w:p>
        </w:tc>
        <w:tc>
          <w:tcPr>
            <w:tcW w:w="0" w:type="auto"/>
            <w:tcBorders>
              <w:top w:val="single" w:sz="4" w:space="0" w:color="8EA9DB"/>
              <w:left w:val="nil"/>
              <w:bottom w:val="single" w:sz="4" w:space="0" w:color="8EA9DB"/>
              <w:right w:val="single" w:sz="4" w:space="0" w:color="8EA9DB"/>
            </w:tcBorders>
            <w:shd w:val="clear" w:color="auto" w:fill="DDEBF7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36342.66 </w:t>
            </w:r>
          </w:p>
        </w:tc>
        <w:tc>
          <w:tcPr>
            <w:tcW w:w="2050" w:type="dxa"/>
            <w:tcBorders>
              <w:top w:val="single" w:sz="4" w:space="0" w:color="8EA9DB"/>
              <w:left w:val="nil"/>
              <w:bottom w:val="single" w:sz="4" w:space="0" w:color="8EA9DB"/>
              <w:right w:val="nil"/>
            </w:tcBorders>
            <w:shd w:val="clear" w:color="auto" w:fill="DDEBF7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4.72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1-9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月数）</w:t>
            </w:r>
          </w:p>
        </w:tc>
      </w:tr>
      <w:tr w:rsidR="008A45B6">
        <w:trPr>
          <w:trHeight w:val="320"/>
        </w:trPr>
        <w:tc>
          <w:tcPr>
            <w:tcW w:w="0" w:type="auto"/>
            <w:tcBorders>
              <w:top w:val="nil"/>
              <w:left w:val="nil"/>
              <w:bottom w:val="single" w:sz="8" w:space="0" w:color="8EA9DB"/>
              <w:right w:val="single" w:sz="4" w:space="0" w:color="8EA9DB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电信业务总量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万元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8EA9DB"/>
              <w:right w:val="nil"/>
            </w:tcBorders>
            <w:shd w:val="clear" w:color="auto" w:fill="auto"/>
            <w:noWrap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191217.62 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8EA9DB"/>
              <w:right w:val="nil"/>
            </w:tcBorders>
            <w:shd w:val="clear" w:color="auto" w:fill="auto"/>
            <w:vAlign w:val="center"/>
          </w:tcPr>
          <w:p w:rsidR="008A45B6" w:rsidRDefault="00D32E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24.65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1-9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月数）</w:t>
            </w:r>
          </w:p>
        </w:tc>
      </w:tr>
      <w:tr w:rsidR="008A45B6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jc w:val="righ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A45B6" w:rsidRDefault="008A45B6">
            <w:pPr>
              <w:jc w:val="righ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A45B6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jc w:val="righ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A45B6" w:rsidRDefault="008A45B6">
            <w:pPr>
              <w:jc w:val="right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A45B6">
        <w:trPr>
          <w:trHeight w:val="1060"/>
        </w:trPr>
        <w:tc>
          <w:tcPr>
            <w:tcW w:w="78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A45B6" w:rsidRDefault="00D32E85">
            <w:pPr>
              <w:widowControl/>
              <w:jc w:val="left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注：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  <w:t>1.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邮政业务总量数据来源于州邮政管理局，电信业务总量数据来源于州移动、联通、电信公司。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br/>
              <w:t>2.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邮政业务总量采用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2020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年不变价，电信业务总量采用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2021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年不变价。</w:t>
            </w:r>
          </w:p>
        </w:tc>
      </w:tr>
    </w:tbl>
    <w:p w:rsidR="008A45B6" w:rsidRDefault="008A45B6"/>
    <w:p w:rsidR="008A45B6" w:rsidRDefault="008A45B6"/>
    <w:p w:rsidR="008A45B6" w:rsidRDefault="008A45B6"/>
    <w:sectPr w:rsidR="008A45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lMmIyNjkxZTEyZjE0Yjk4NzYxZjZlZDA3OWQyZjgifQ=="/>
  </w:docVars>
  <w:rsids>
    <w:rsidRoot w:val="008A45B6"/>
    <w:rsid w:val="008A45B6"/>
    <w:rsid w:val="00D32E85"/>
    <w:rsid w:val="0B3A7FFB"/>
    <w:rsid w:val="13617A1D"/>
    <w:rsid w:val="6BA94D62"/>
    <w:rsid w:val="78D52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A8185D"/>
  <w15:docId w15:val="{DC52E371-19C5-43E7-83B9-8FCC75934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3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88</Words>
  <Characters>506</Characters>
  <Application>Microsoft Office Word</Application>
  <DocSecurity>0</DocSecurity>
  <Lines>4</Lines>
  <Paragraphs>1</Paragraphs>
  <ScaleCrop>false</ScaleCrop>
  <Company>Microsoft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2</cp:revision>
  <cp:lastPrinted>2022-12-09T02:13:00Z</cp:lastPrinted>
  <dcterms:created xsi:type="dcterms:W3CDTF">2022-11-02T02:39:00Z</dcterms:created>
  <dcterms:modified xsi:type="dcterms:W3CDTF">2022-12-12T08:49:00Z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C4C7A875E91B4C6C9B252196B218F48D</vt:lpwstr>
  </property>
</Properties>
</file>